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مصرف بن جرير القاري أبو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مصرف بن جرير القاري أبو سعيد
</w:t>
      </w:r>
    </w:p>
    <w:p>
      <w:pPr/>
      <w:r>
        <w:rPr/>
        <w:t xml:space="preserve">مصرف بن جرير القاري أبو سعيد </w:t>
      </w:r>
    </w:p>
    <w:p/>
    <w:p>
      <w:pPr/>
      <w:r>
        <w:rPr/>
        <w:t xml:space="preserve">يروي عن عبد الواحد بن زيد وغيره الرقائق والحكايات روى عنه القواريري ما له كثير حديث مسند يرجع إليه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2026-10-17T05:24:52+03:00</dcterms:created>
  <dcterms:modified xsi:type="dcterms:W3CDTF">2026-10-17T05:24:52+03:00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