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عبد الملك الحشاش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عبد الملك الحشاش
</w:t>
      </w:r>
    </w:p>
    <w:p>
      <w:pPr/>
      <w:r>
        <w:rPr/>
        <w:t xml:space="preserve">المسيب بن عبد الملك الحشاش </w:t>
      </w:r>
    </w:p>
    <w:p/>
    <w:p>
      <w:pPr/>
      <w:r>
        <w:rPr/>
        <w:t xml:space="preserve">يروي عن مروان بن معاوية وابن عيينة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2026-10-17T05:24:42+03:00</dcterms:created>
  <dcterms:modified xsi:type="dcterms:W3CDTF">2026-10-17T05:24:42+03:00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