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إبراهيم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إبراهيم بن الربيع
</w:t>
      </w:r>
    </w:p>
    <w:p>
      <w:pPr/>
      <w:r>
        <w:rPr/>
        <w:t xml:space="preserve">معمر بن إبراهيم بن الربيع </w:t>
      </w:r>
    </w:p>
    <w:p/>
    <w:p>
      <w:pPr/>
      <w:r>
        <w:rPr/>
        <w:t xml:space="preserve">يروي عن أبي عاصم والبصريين حدثنا عنه محمد بن يعقوب الأهوازي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2026-10-17T06:32:07+03:00</dcterms:created>
  <dcterms:modified xsi:type="dcterms:W3CDTF">2026-10-17T06:32:07+03:00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