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سهل بن معمر الأهوازي
</w:t>
      </w:r>
    </w:p>
    <w:p>
      <w:pPr>
        <w:jc w:val="start"/>
        <w:bidi/>
      </w:pPr>
      <w:r>
        <w:rPr>
          <w:rFonts w:ascii="arial" w:hAnsi="arial" w:eastAsia="arial" w:cs="arial"/>
          <w:sz w:val="28"/>
          <w:szCs w:val="28"/>
          <w:b w:val="1"/>
          <w:bCs w:val="1"/>
          <w:rtl/>
        </w:rPr>
        <w:t xml:space="preserve">معمر بن سهل بن معمر الأهوازي
</w:t>
      </w:r>
    </w:p>
    <w:p>
      <w:pPr/>
      <w:r>
        <w:rPr/>
        <w:t xml:space="preserve">معمر بن سهل بن معمر الأهوازي </w:t>
      </w:r>
    </w:p>
    <w:p/>
    <w:p>
      <w:pPr/>
      <w:r>
        <w:rPr/>
        <w:t xml:space="preserve">شيخ متقن يغرب </w:t>
      </w:r>
    </w:p>
    <w:p/>
    <w:p>
      <w:pPr/>
      <w:r>
        <w:rPr/>
        <w:t xml:space="preserve">يروي عن عبيد الله بن موسى ويزيد بن هارون وأهل العراق حدثنا عنه عبدان وأهل الأهواز سمعت محمد بن يعقوب بالأهواز يقول سمعت معمر بن سهل يقول سمعت جعفر بن عون يقول سمع مسعر بن كدام يقول يسر الفتى ما كان قدم من تقى إذا عرف الداء الذي هو قاتله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2026-10-17T06:33:15+03:00</dcterms:created>
  <dcterms:modified xsi:type="dcterms:W3CDTF">2026-10-17T06:33:15+03:00</dcterms:modified>
</cp:coreProperties>
</file>

<file path=docProps/custom.xml><?xml version="1.0" encoding="utf-8"?>
<Properties xmlns="http://schemas.openxmlformats.org/officeDocument/2006/custom-properties" xmlns:vt="http://schemas.openxmlformats.org/officeDocument/2006/docPropsVTypes"/>
</file>