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نافع
</w:t>
      </w:r>
    </w:p>
    <w:p>
      <w:pPr/>
      <w:r>
        <w:rPr/>
        <w:t xml:space="preserve">مسلمة بن نافع </w:t>
      </w:r>
    </w:p>
    <w:p/>
    <w:p>
      <w:pPr/>
      <w:r>
        <w:rPr/>
        <w:t xml:space="preserve">يروي عن ذؤيب بن نافع عن الزهري روى عنه بقية بن الوليد وقد روى أيضا عن عبد الله بن شهاب بن أخي الزهري عن أنس قصة الرجم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2026-10-17T07:26:08+03:00</dcterms:created>
  <dcterms:modified xsi:type="dcterms:W3CDTF">2026-10-17T07:26:08+03:00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