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محمد بن حبان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محمد بن حبان
</w:t>
      </w:r>
    </w:p>
    <w:p>
      <w:pPr/>
      <w:r>
        <w:rPr/>
        <w:t xml:space="preserve">معاذ بن محمد بن حبان </w:t>
      </w:r>
    </w:p>
    <w:p/>
    <w:p>
      <w:pPr/>
      <w:r>
        <w:rPr/>
        <w:t xml:space="preserve">ابن أخي سليم بن حبان من أهل البصرة</w:t>
      </w:r>
    </w:p>
    <w:p/>
    <w:p>
      <w:pPr/>
      <w:r>
        <w:rPr/>
        <w:t xml:space="preserve">يروي عن الأوزاعي روى عنه محمد بن أبي بكر المقدمي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2026-10-17T08:17:46+03:00</dcterms:created>
  <dcterms:modified xsi:type="dcterms:W3CDTF">2026-10-17T08:17:46+03:00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