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سلمة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سلمة الليثي
</w:t>
      </w:r>
    </w:p>
    <w:p>
      <w:pPr/>
      <w:r>
        <w:rPr/>
        <w:t xml:space="preserve">منصور بن سلمة الليثي </w:t>
      </w:r>
    </w:p>
    <w:p/>
    <w:p>
      <w:pPr/>
      <w:r>
        <w:rPr/>
        <w:t xml:space="preserve">يروي عن حكيم بن محمد بن عبد الله بن قيس عن أبيه عن أبي هريرة روى عنه زيد بن حباب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2026-10-17T08:18:21+03:00</dcterms:created>
  <dcterms:modified xsi:type="dcterms:W3CDTF">2026-10-17T08:18:21+03:00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