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إسحاق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إسحاق الكندي
</w:t>
      </w:r>
    </w:p>
    <w:p>
      <w:pPr/>
      <w:r>
        <w:rPr/>
        <w:t xml:space="preserve">موسى بن إسحاق الكندي </w:t>
      </w:r>
    </w:p>
    <w:p/>
    <w:p>
      <w:pPr/>
      <w:r>
        <w:rPr/>
        <w:t xml:space="preserve">يروي عن وكيع عداده في أهل الكوفة حدثنا عنه محمد بن المنذر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2026-10-17T08:18:20+03:00</dcterms:created>
  <dcterms:modified xsi:type="dcterms:W3CDTF">2026-10-17T08:18:20+03:00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