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النعمان
</w:t>
      </w:r>
    </w:p>
    <w:p>
      <w:pPr/>
      <w:r>
        <w:rPr/>
        <w:t xml:space="preserve">موسى بن النعمان </w:t>
      </w:r>
    </w:p>
    <w:p/>
    <w:p>
      <w:pPr/>
      <w:r>
        <w:rPr/>
        <w:t xml:space="preserve">من أهل البصرة سكن مصر</w:t>
      </w:r>
    </w:p>
    <w:p/>
    <w:p>
      <w:pPr/>
      <w:r>
        <w:rPr/>
        <w:t xml:space="preserve">يروي عن أبي نعيم وأبي الوليد حدثنا عنه محمد بن المنذر بن سعيدٍ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2026-10-17T08:17:19+03:00</dcterms:created>
  <dcterms:modified xsi:type="dcterms:W3CDTF">2026-10-17T08:17:19+03:00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