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الأنباري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الأنباري
</w:t>
      </w:r>
    </w:p>
    <w:p>
      <w:pPr/>
      <w:r>
        <w:rPr/>
        <w:t xml:space="preserve">محمد بن يوسف الأنباري </w:t>
      </w:r>
    </w:p>
    <w:p/>
    <w:p>
      <w:pPr/>
      <w:r>
        <w:rPr/>
        <w:t xml:space="preserve">يروي عن أبي عاصم ويحيى بن أبي بكير روى عنه الحضرمي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2026-10-17T10:11:19+03:00</dcterms:created>
  <dcterms:modified xsi:type="dcterms:W3CDTF">2026-10-17T10:11:19+03:00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