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يعقوب اللؤلؤي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يعقوب اللؤلؤي
</w:t>
      </w:r>
    </w:p>
    <w:p>
      <w:pPr/>
      <w:r>
        <w:rPr/>
        <w:t xml:space="preserve">محمد بن يعقوب اللؤلؤي </w:t>
      </w:r>
    </w:p>
    <w:p/>
    <w:p>
      <w:pPr/>
      <w:r>
        <w:rPr/>
        <w:t xml:space="preserve">من أهل بلخ</w:t>
      </w:r>
    </w:p>
    <w:p/>
    <w:p>
      <w:pPr/>
      <w:r>
        <w:rPr/>
        <w:t xml:space="preserve">يروي عن سعيد بن سنان عن داود بن أبي هند روى عنه علي بن محمد بن علي بن رافع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2026-10-17T12:03:20+03:00</dcterms:created>
  <dcterms:modified xsi:type="dcterms:W3CDTF">2026-10-17T12:03:20+03:00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