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جبلة بن حرمة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جبلة بن حرمة
</w:t>
      </w:r>
    </w:p>
    <w:p>
      <w:pPr/>
      <w:r>
        <w:rPr/>
        <w:t xml:space="preserve">محمد بن جبلة بن حرمة </w:t>
      </w:r>
    </w:p>
    <w:p/>
    <w:p>
      <w:pPr/>
      <w:r>
        <w:rPr/>
        <w:t xml:space="preserve">شيخ، يروي عن حماد بن زيد روى عنه علية الرازي 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2026-10-17T12:02:17+03:00</dcterms:created>
  <dcterms:modified xsi:type="dcterms:W3CDTF">2026-10-17T12:02:17+03:00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