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بن آدم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بن آدم
</w:t>
      </w:r>
    </w:p>
    <w:p>
      <w:pPr/>
      <w:r>
        <w:rPr/>
        <w:t xml:space="preserve">محمد بن عباد بن آدم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وسهل بن يوسف حدثنا عنه بن الطهراني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2026-10-17T12:53:28+03:00</dcterms:created>
  <dcterms:modified xsi:type="dcterms:W3CDTF">2026-10-17T12:53:28+03:00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