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سماعه الرملي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سماعه الرملي
</w:t>
      </w:r>
    </w:p>
    <w:p>
      <w:pPr/>
      <w:r>
        <w:rPr/>
        <w:t xml:space="preserve">محمد بن سماعه الرملي </w:t>
      </w:r>
    </w:p>
    <w:p/>
    <w:p>
      <w:pPr/>
      <w:r>
        <w:rPr/>
        <w:t xml:space="preserve">يروي عن سفيان بن عيينة حدثنا عنه محمد بن عبيد الله بن الفضل الكلاعي مستقيم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2026-10-17T13:06:16+03:00</dcterms:created>
  <dcterms:modified xsi:type="dcterms:W3CDTF">2026-10-17T13:06:16+03:00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