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أبي عتاب أبو بكر الأعين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أبي عتاب أبو بكر الأعين
</w:t>
      </w:r>
    </w:p>
    <w:p>
      <w:pPr/>
      <w:r>
        <w:rPr/>
        <w:t xml:space="preserve">محمد بن الحسن بن أبي عتاب أبو بكر الأعين </w:t>
      </w:r>
    </w:p>
    <w:p/>
    <w:p>
      <w:pPr/>
      <w:r>
        <w:rPr/>
        <w:t xml:space="preserve">واسم أبي عتاب طريف من أهل بغداد</w:t>
      </w:r>
    </w:p>
    <w:p/>
    <w:p>
      <w:pPr/>
      <w:r>
        <w:rPr/>
        <w:t xml:space="preserve">يروي عن يزيد بن هارون حدثنا عنه شيوخنا مات ببغداد يوم الثلاثاء الثلاثة عشرة بقين من جمادى الآخرة سنة 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2026-10-17T14:49:22+03:00</dcterms:created>
  <dcterms:modified xsi:type="dcterms:W3CDTF">2026-10-17T14:49:22+03:00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