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حفص القطان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حفص القطان أبو عبد الرحمن
</w:t>
      </w:r>
    </w:p>
    <w:p>
      <w:pPr/>
      <w:r>
        <w:rPr/>
        <w:t xml:space="preserve">محمد بن حفص القطان أبو عبد الرحمن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عامر العقدي والبصريين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2026-10-17T14:46:51+03:00</dcterms:created>
  <dcterms:modified xsi:type="dcterms:W3CDTF">2026-10-17T14:46:51+03:00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