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معاوية السمرقندي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معاوية السمرقندي
</w:t>
      </w:r>
    </w:p>
    <w:p>
      <w:pPr/>
      <w:r>
        <w:rPr/>
        <w:t xml:space="preserve">محمد بن معاوية السمرقندي </w:t>
      </w:r>
    </w:p>
    <w:p/>
    <w:p>
      <w:pPr/>
      <w:r>
        <w:rPr/>
        <w:t xml:space="preserve">خال عبد الله بن عبد الرحمن أخو أحمد بن معاوية</w:t>
      </w:r>
    </w:p>
    <w:p/>
    <w:p>
      <w:pPr/>
      <w:r>
        <w:rPr/>
        <w:t xml:space="preserve">يروي عن يحيى القطان روى عنه بن قهزاد وعبد الله بن عبد الرحمن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2026-10-17T15:53:33+03:00</dcterms:created>
  <dcterms:modified xsi:type="dcterms:W3CDTF">2026-10-17T15:53:33+03:00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