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يعلى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يعلى الهروي
</w:t>
      </w:r>
    </w:p>
    <w:p>
      <w:pPr/>
      <w:r>
        <w:rPr/>
        <w:t xml:space="preserve">محمد بن يعلى الهروي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داود بن عبد الرحمن العطار روى عنه محمد بن إسحاق الصغاني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2026-10-17T15:51:25+03:00</dcterms:created>
  <dcterms:modified xsi:type="dcterms:W3CDTF">2026-10-17T15:51:25+03:00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