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بن إبراهيم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بن إبراهيم القرشي
</w:t>
      </w:r>
    </w:p>
    <w:p>
      <w:pPr/>
      <w:r>
        <w:rPr/>
        <w:t xml:space="preserve">محمد بن عمرو بن إبراهيم القرشي </w:t>
      </w:r>
    </w:p>
    <w:p/>
    <w:p>
      <w:pPr/>
      <w:r>
        <w:rPr/>
        <w:t xml:space="preserve">من آل جبير بن مطعم</w:t>
      </w:r>
    </w:p>
    <w:p/>
    <w:p>
      <w:pPr/>
      <w:r>
        <w:rPr/>
        <w:t xml:space="preserve">يروي عن أم عثمان بنت سعيد روى عنه البخاري محمد بن إسماعيل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2026-10-17T15:56:20+03:00</dcterms:created>
  <dcterms:modified xsi:type="dcterms:W3CDTF">2026-10-17T15:56:20+03:00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