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عروة الرواسي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عروة الرواسي كوفي
</w:t>
      </w:r>
    </w:p>
    <w:p>
      <w:pPr/>
      <w:r>
        <w:rPr/>
        <w:t xml:space="preserve">محمد بن عروة الرواسي كوفي </w:t>
      </w:r>
    </w:p>
    <w:p/>
    <w:p>
      <w:pPr/>
      <w:r>
        <w:rPr/>
        <w:t xml:space="preserve">يروي عن عبد الرحمن بن حميد روى عنه عبد الله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2026-10-17T15:56:03+03:00</dcterms:created>
  <dcterms:modified xsi:type="dcterms:W3CDTF">2026-10-17T15:56:03+03:00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