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المهلب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المهلب الكوفي
</w:t>
      </w:r>
    </w:p>
    <w:p>
      <w:pPr/>
      <w:r>
        <w:rPr/>
        <w:t xml:space="preserve">محمد بن المهلب الكوفي </w:t>
      </w:r>
    </w:p>
    <w:p/>
    <w:p>
      <w:pPr/>
      <w:r>
        <w:rPr/>
        <w:t xml:space="preserve">يروي عن منصور بن أبي الأسود وأهل العراق روى عنه العباس بن إسماعيل العريق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2026-10-17T16:54:44+03:00</dcterms:created>
  <dcterms:modified xsi:type="dcterms:W3CDTF">2026-10-17T16:54:44+03:00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