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لبيد السرخسي
</w:t>
      </w:r>
    </w:p>
    <w:p>
      <w:pPr>
        <w:jc w:val="start"/>
        <w:bidi/>
      </w:pPr>
      <w:r>
        <w:rPr>
          <w:rFonts w:ascii="arial" w:hAnsi="arial" w:eastAsia="arial" w:cs="arial"/>
          <w:sz w:val="28"/>
          <w:szCs w:val="28"/>
          <w:b w:val="1"/>
          <w:bCs w:val="1"/>
          <w:rtl/>
        </w:rPr>
        <w:t xml:space="preserve">أبو لبيد السرخسي
</w:t>
      </w:r>
    </w:p>
    <w:p>
      <w:pPr/>
      <w:r>
        <w:rPr/>
        <w:t xml:space="preserve">أبو لبيد السرخسي </w:t>
      </w:r>
    </w:p>
    <w:p/>
    <w:p>
      <w:pPr/>
      <w:r>
        <w:rPr/>
        <w:t xml:space="preserve">اسمه محمد بن عتاب</w:t>
      </w:r>
    </w:p>
    <w:p/>
    <w:p>
      <w:pPr/>
      <w:r>
        <w:rPr/>
        <w:t xml:space="preserve">يروي عن مالك بن أنس ومهدي بن ميمون روى عنه أهل بلده قتله الترك بشومان مجاهداً سنة تسع ومائة وهو بن ثمان وأربعين سنة وكان من الحفاظ المتقنين ممن أظهر السنة في بلده ودعاهم إليها دهرا إلا أن المنية فاجأته فلم يظهر له كثير علم سمعت محمد بن عبد الرحمن الدغولي يقول سمعت محمد بن داود بن دينار يقول سمعت أبا قدامة عبيد الله بن سعد يقول تعلمت السنة من أبي لبيد مات بعد المائتين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2026-10-17T16:53:27+03:00</dcterms:created>
  <dcterms:modified xsi:type="dcterms:W3CDTF">2026-10-17T16:53:27+03:00</dcterms:modified>
</cp:coreProperties>
</file>

<file path=docProps/custom.xml><?xml version="1.0" encoding="utf-8"?>
<Properties xmlns="http://schemas.openxmlformats.org/officeDocument/2006/custom-properties" xmlns:vt="http://schemas.openxmlformats.org/officeDocument/2006/docPropsVTypes"/>
</file>