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المعمر بن سليمان التيمي
</w:t>
      </w:r>
    </w:p>
    <w:p>
      <w:pPr>
        <w:jc w:val="start"/>
        <w:bidi/>
      </w:pPr>
      <w:r>
        <w:rPr>
          <w:rFonts w:ascii="arial" w:hAnsi="arial" w:eastAsia="arial" w:cs="arial"/>
          <w:sz w:val="28"/>
          <w:szCs w:val="28"/>
          <w:b w:val="1"/>
          <w:bCs w:val="1"/>
          <w:rtl/>
        </w:rPr>
        <w:t xml:space="preserve">محمد بن المعمر بن سليمان التيمي
</w:t>
      </w:r>
    </w:p>
    <w:p>
      <w:pPr/>
      <w:r>
        <w:rPr/>
        <w:t xml:space="preserve">محمد بن المعمر بن سليمان التيمي </w:t>
      </w:r>
    </w:p>
    <w:p/>
    <w:p>
      <w:pPr/>
      <w:r>
        <w:rPr/>
        <w:t xml:space="preserve">يروي عن أبيه حدثنا محمد بن المنذر ثنا أبو الدرداء عبد العزيز بن منيب ثنا إسماعيل بن مسلمة بن ضب أبو بسر محمد بن المعمر بن سليمان قال قلت لأبى من فقيه العرب قال سفيان الثوري فلما مات قلت من فقيه العرب يا أبة قال عبد الله بن المبارك</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2026-10-17T16:57:27+03:00</dcterms:created>
  <dcterms:modified xsi:type="dcterms:W3CDTF">2026-10-17T16:57:27+03:00</dcterms:modified>
</cp:coreProperties>
</file>

<file path=docProps/custom.xml><?xml version="1.0" encoding="utf-8"?>
<Properties xmlns="http://schemas.openxmlformats.org/officeDocument/2006/custom-properties" xmlns:vt="http://schemas.openxmlformats.org/officeDocument/2006/docPropsVTypes"/>
</file>