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حبان الأنماطي كوفي
</w:t>
      </w:r>
    </w:p>
    <w:p>
      <w:pPr>
        <w:jc w:val="start"/>
        <w:bidi/>
      </w:pPr>
      <w:r>
        <w:rPr>
          <w:rFonts w:ascii="arial" w:hAnsi="arial" w:eastAsia="arial" w:cs="arial"/>
          <w:sz w:val="28"/>
          <w:szCs w:val="28"/>
          <w:b w:val="1"/>
          <w:bCs w:val="1"/>
          <w:rtl/>
        </w:rPr>
        <w:t xml:space="preserve">محمد بن حبان الأنماطي كوفي
</w:t>
      </w:r>
    </w:p>
    <w:p>
      <w:pPr/>
      <w:r>
        <w:rPr/>
        <w:t xml:space="preserve">محمد بن حبان الأنماطي كوفي </w:t>
      </w:r>
    </w:p>
    <w:p/>
    <w:p>
      <w:pPr/>
      <w:r>
        <w:rPr/>
        <w:t xml:space="preserve">شيخ، يروي عن عبد الله بن نافع عن ابن عمر قال سئل بن عمر عن الصلاة في السفر فقال ركعتين من خالف السنة فقد كفر حدثناه بن زهيرٍ ثنا الحسن بن عرفة ثنا محمد بن فضلٍ عن محمد بن حبان عن عبيد الله بن عمر وهو الذي يروي عن ابن شبرمة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2026-10-17T16:57:08+03:00</dcterms:created>
  <dcterms:modified xsi:type="dcterms:W3CDTF">2026-10-17T16:57:08+03:00</dcterms:modified>
</cp:coreProperties>
</file>

<file path=docProps/custom.xml><?xml version="1.0" encoding="utf-8"?>
<Properties xmlns="http://schemas.openxmlformats.org/officeDocument/2006/custom-properties" xmlns:vt="http://schemas.openxmlformats.org/officeDocument/2006/docPropsVTypes"/>
</file>