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
</w:t>
      </w:r>
    </w:p>
    <w:p>
      <w:pPr/>
      <w:r>
        <w:rPr/>
        <w:t xml:space="preserve">محمد بن أبي بكر </w:t>
      </w:r>
    </w:p>
    <w:p/>
    <w:p>
      <w:pPr/>
      <w:r>
        <w:rPr/>
        <w:t xml:space="preserve">يروي عن أيوب السختياني روى عنه البصريون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2026-10-17T16:52:12+03:00</dcterms:created>
  <dcterms:modified xsi:type="dcterms:W3CDTF">2026-10-17T16:52:12+03:00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