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المقرئ
</w:t>
      </w:r>
    </w:p>
    <w:p>
      <w:pPr>
        <w:jc w:val="start"/>
        <w:bidi/>
      </w:pPr>
      <w:r>
        <w:rPr>
          <w:rFonts w:ascii="arial" w:hAnsi="arial" w:eastAsia="arial" w:cs="arial"/>
          <w:sz w:val="28"/>
          <w:szCs w:val="28"/>
          <w:b w:val="1"/>
          <w:bCs w:val="1"/>
          <w:rtl/>
        </w:rPr>
        <w:t xml:space="preserve">محمد بن أبي بكر المقرئ
</w:t>
      </w:r>
    </w:p>
    <w:p>
      <w:pPr/>
      <w:r>
        <w:rPr/>
        <w:t xml:space="preserve">محمد بن أبي بكر المقرئ </w:t>
      </w:r>
    </w:p>
    <w:p/>
    <w:p>
      <w:pPr/>
      <w:r>
        <w:rPr/>
        <w:t xml:space="preserve">من أهل الكوفة</w:t>
      </w:r>
    </w:p>
    <w:p/>
    <w:p>
      <w:pPr/>
      <w:r>
        <w:rPr/>
        <w:t xml:space="preserve">يروي عن صدقة بن أبي عمران ثنا إبراهيم بن نصرٍ العنبري بكمشاكث ثنا عبد الله بن عبد الرحمن السمرقندي ثنا محمد بن أبي بكرٍ ثنا صدقة بن أبي عمران عن علقمة بن مرثدٍ عن زاذان أبي عمر عن البراء قال سمعت رسول الله صلى الله عليه وسلم يقول حسنوا القرآن بأصواتكم فإن الصوت الحسن يزيد القرآن حسنا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2026-10-17T16:55:17+03:00</dcterms:created>
  <dcterms:modified xsi:type="dcterms:W3CDTF">2026-10-17T16:55:17+03:00</dcterms:modified>
</cp:coreProperties>
</file>

<file path=docProps/custom.xml><?xml version="1.0" encoding="utf-8"?>
<Properties xmlns="http://schemas.openxmlformats.org/officeDocument/2006/custom-properties" xmlns:vt="http://schemas.openxmlformats.org/officeDocument/2006/docPropsVTypes"/>
</file>