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البصري
</w:t>
      </w:r>
    </w:p>
    <w:p>
      <w:pPr/>
      <w:r>
        <w:rPr/>
        <w:t xml:space="preserve">محمد بن عبد الله البصري </w:t>
      </w:r>
    </w:p>
    <w:p/>
    <w:p>
      <w:pPr/>
      <w:r>
        <w:rPr/>
        <w:t xml:space="preserve">يروي عن أيوب بن أبي تميمة السختياني روى عنه محمد بن يزيد بن سنان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2026-10-17T16:54:44+03:00</dcterms:created>
  <dcterms:modified xsi:type="dcterms:W3CDTF">2026-10-17T16:54:44+03:00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