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الإسكندراني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الإسكندراني
</w:t>
      </w:r>
    </w:p>
    <w:p>
      <w:pPr/>
      <w:r>
        <w:rPr/>
        <w:t xml:space="preserve">محمد بن يحيى الإسكندراني </w:t>
      </w:r>
    </w:p>
    <w:p/>
    <w:p>
      <w:pPr/>
      <w:r>
        <w:rPr/>
        <w:t xml:space="preserve">يروي عن العلاء بن كثير روى عنه يحيى بن عبد الله بن بكير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2026-10-17T16:55:30+03:00</dcterms:created>
  <dcterms:modified xsi:type="dcterms:W3CDTF">2026-10-17T16:55:30+03:00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