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إبراهيم التيمي أبو أحمد
</w:t>
      </w:r>
    </w:p>
    <w:p>
      <w:pPr>
        <w:jc w:val="start"/>
        <w:bidi/>
      </w:pPr>
      <w:r>
        <w:rPr>
          <w:rFonts w:ascii="arial" w:hAnsi="arial" w:eastAsia="arial" w:cs="arial"/>
          <w:sz w:val="28"/>
          <w:szCs w:val="28"/>
          <w:b w:val="1"/>
          <w:bCs w:val="1"/>
          <w:rtl/>
        </w:rPr>
        <w:t xml:space="preserve">فضالة بن إبراهيم التيمي أبو أحمد
</w:t>
      </w:r>
    </w:p>
    <w:p>
      <w:pPr/>
      <w:r>
        <w:rPr/>
        <w:t xml:space="preserve">فضالة بن إبراهيم التيمي أبو أحمد </w:t>
      </w:r>
    </w:p>
    <w:p/>
    <w:p>
      <w:pPr/>
      <w:r>
        <w:rPr/>
        <w:t xml:space="preserve">من أهل نسا من كبار أصحاب بن المبارك</w:t>
      </w:r>
    </w:p>
    <w:p/>
    <w:p>
      <w:pPr/>
      <w:r>
        <w:rPr/>
        <w:t xml:space="preserve">يروي عن الليث بن سعد وابن لهيعة روى عنه أهل بلده وكان قتيبة بن سعيد معه بمصر وكان من أهل الحفظ والضبط والعلم واللغة والشعر وهو والد أبي قديد عبيد الله بن فضالة وجد فضالة بن عبيد الله وأبو جد المفضل بن فضالة صديقنا رحمه الله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2026-10-17T18:18:58+03:00</dcterms:created>
  <dcterms:modified xsi:type="dcterms:W3CDTF">2026-10-17T18:18:58+03:00</dcterms:modified>
</cp:coreProperties>
</file>

<file path=docProps/custom.xml><?xml version="1.0" encoding="utf-8"?>
<Properties xmlns="http://schemas.openxmlformats.org/officeDocument/2006/custom-properties" xmlns:vt="http://schemas.openxmlformats.org/officeDocument/2006/docPropsVTypes"/>
</file>