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مساور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مساور البصري
</w:t>
      </w:r>
    </w:p>
    <w:p>
      <w:pPr/>
      <w:r>
        <w:rPr/>
        <w:t xml:space="preserve">أبو مساور البصري </w:t>
      </w:r>
    </w:p>
    <w:p/>
    <w:p>
      <w:pPr/>
      <w:r>
        <w:rPr/>
        <w:t xml:space="preserve">ختن أبي عوانة يروي عن أبي عوانة روى عنه البصريون النضر بن طاهر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2026-10-17T18:05:19+03:00</dcterms:created>
  <dcterms:modified xsi:type="dcterms:W3CDTF">2026-10-17T18:05:19+03:00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