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عثمان بن نصر، أبو الحسن، الحاجب المعروف بالمصحفي
</w:t>
      </w:r>
    </w:p>
    <w:p>
      <w:pPr>
        <w:jc w:val="start"/>
        <w:bidi/>
      </w:pPr>
      <w:r>
        <w:rPr>
          <w:rFonts w:ascii="arial" w:hAnsi="arial" w:eastAsia="arial" w:cs="arial"/>
          <w:sz w:val="28"/>
          <w:szCs w:val="28"/>
          <w:b w:val="1"/>
          <w:bCs w:val="1"/>
          <w:rtl/>
        </w:rPr>
        <w:t xml:space="preserve">جعفر المصحفي
</w:t>
      </w:r>
    </w:p>
    <w:p>
      <w:pPr/>
      <w:r>
        <w:rPr/>
        <w:t xml:space="preserve">جعفر المصحفي  جعفر بن عثمان بن نصر، أبو الحسن، الحاجب المعروف بالمصحفي: وزير، أديب، أندلسي، من كبار الكتاب، وله شعر كثير جيد. أصله من بربر بلنسية. أستوزره المستنصر الأموي إلى أن مات. وولى جزيرة ميورقة إلى أيام الناصر. ولما ولي الحكم استوزره، وضم إليه ولاية الشرطة. وآلت الخلافة إلى هشام المؤيد ابن الحكم، فتقلد حجابته وتصرف في أمور الدولة. وقوي عليه المنصور بن أبي عامر بخدمته لصبح (أم هشام المؤيد) فاعتقله وضيق عليه، فاستعطفه جعفر بمنظومه ومنثوره، فلم يرق له، وصادره في ماله حتى لم يترك له ولا أبنائه ما يسدون به أرماقهم، ثم قتله وبعث نجسده إلى أهله</w:t>
      </w:r>
    </w:p>
    <w:p>
      <w:pPr>
        <w:jc w:val="start"/>
        <w:bidi/>
      </w:pPr>
      <w:r>
        <w:rPr>
          <w:sz w:val="24"/>
          <w:szCs w:val="24"/>
          <w:b w:val="1"/>
          <w:bCs w:val="1"/>
          <w:rtl/>
        </w:rPr>
        <w:t xml:space="preserve">
الأعلام،(دار العلم للملايين - بيروت،2002،ط 15،ج 2،ص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2026-09-21T18:58:59+03:00</dcterms:created>
  <dcterms:modified xsi:type="dcterms:W3CDTF">2026-09-21T18:58:59+03:00</dcterms:modified>
</cp:coreProperties>
</file>

<file path=docProps/custom.xml><?xml version="1.0" encoding="utf-8"?>
<Properties xmlns="http://schemas.openxmlformats.org/officeDocument/2006/custom-properties" xmlns:vt="http://schemas.openxmlformats.org/officeDocument/2006/docPropsVTypes"/>
</file>