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يونس بن عبيد
</w:t>
      </w:r>
    </w:p>
    <w:p>
      <w:pPr>
        <w:jc w:val="start"/>
        <w:bidi/>
      </w:pPr>
      <w:r>
        <w:rPr>
          <w:rFonts w:ascii="arial" w:hAnsi="arial" w:eastAsia="arial" w:cs="arial"/>
          <w:sz w:val="28"/>
          <w:szCs w:val="28"/>
          <w:b w:val="1"/>
          <w:bCs w:val="1"/>
          <w:rtl/>
        </w:rPr>
        <w:t xml:space="preserve">عائشة بنت يونس بن عبيد
</w:t>
      </w:r>
    </w:p>
    <w:p>
      <w:pPr/>
      <w:r>
        <w:rPr/>
        <w:t xml:space="preserve">عائشة بنت يونس بن عبيد </w:t>
      </w:r>
    </w:p>
    <w:p/>
    <w:p>
      <w:pPr/>
      <w:r>
        <w:rPr/>
        <w:t xml:space="preserve">امرأة ليث بن أبي سليم</w:t>
      </w:r>
    </w:p>
    <w:p/>
    <w:p>
      <w:pPr/>
      <w:r>
        <w:rPr/>
        <w:t xml:space="preserve">تروي عن زوجها حدثني عبد الله بن جابرٍ بطرسوس ثنا جعفر بن محمد الأذني قال سمعت محمد بن عيسى بن الطباع يقول حدثتني عائشة امرأة ليث بن أبي سليم قالت كان لنا جيران يسرقون ويشربون فقال ليث بن أبي سليم ما أقل طلب هؤلاء للحور العين حدثني مجاهد أن الحور العين خلقن من الزعفران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2026-10-17T18:08:05+03:00</dcterms:created>
  <dcterms:modified xsi:type="dcterms:W3CDTF">2026-10-17T18:08:05+03:00</dcterms:modified>
</cp:coreProperties>
</file>

<file path=docProps/custom.xml><?xml version="1.0" encoding="utf-8"?>
<Properties xmlns="http://schemas.openxmlformats.org/officeDocument/2006/custom-properties" xmlns:vt="http://schemas.openxmlformats.org/officeDocument/2006/docPropsVTypes"/>
</file>