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عيسى المخرمي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عيسى المخرمي
</w:t>
      </w:r>
    </w:p>
    <w:p>
      <w:pPr/>
      <w:r>
        <w:rPr/>
        <w:t xml:space="preserve">علي بن عيسى المخرمي </w:t>
      </w:r>
    </w:p>
    <w:p/>
    <w:p>
      <w:pPr/>
      <w:r>
        <w:rPr/>
        <w:t xml:space="preserve">الذي يقال له الكراكيسي من أهل بغداد</w:t>
      </w:r>
    </w:p>
    <w:p/>
    <w:p>
      <w:pPr/>
      <w:r>
        <w:rPr/>
        <w:t xml:space="preserve">يروي عن أبي عاصم والعراقيين ثنا عنه علي بن عبد الحميد الغضائري بحلب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2026-10-17T20:18:26+03:00</dcterms:created>
  <dcterms:modified xsi:type="dcterms:W3CDTF">2026-10-17T20:18:26+03:00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