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مروان القرشي الأنماطي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مروان القرشي الأنماطي
</w:t>
      </w:r>
    </w:p>
    <w:p>
      <w:pPr/>
      <w:r>
        <w:rPr/>
        <w:t xml:space="preserve">عثمان بن مروان القرشي الأنماطي </w:t>
      </w:r>
    </w:p>
    <w:p/>
    <w:p>
      <w:pPr/>
      <w:r>
        <w:rPr/>
        <w:t xml:space="preserve">من أهل الكوفة</w:t>
      </w:r>
    </w:p>
    <w:p/>
    <w:p>
      <w:pPr/>
      <w:r>
        <w:rPr/>
        <w:t xml:space="preserve">يروي عن عصام بن قدامة روى عنه يعقوب بن سفيان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2026-10-17T20:20:58+03:00</dcterms:created>
  <dcterms:modified xsi:type="dcterms:W3CDTF">2026-10-17T20:20:58+03:00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