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عياش
</w:t>
      </w:r>
    </w:p>
    <w:p>
      <w:pPr>
        <w:jc w:val="start"/>
        <w:bidi/>
      </w:pPr>
      <w:r>
        <w:rPr>
          <w:rFonts w:ascii="arial" w:hAnsi="arial" w:eastAsia="arial" w:cs="arial"/>
          <w:sz w:val="28"/>
          <w:szCs w:val="28"/>
          <w:b w:val="1"/>
          <w:bCs w:val="1"/>
          <w:rtl/>
        </w:rPr>
        <w:t xml:space="preserve">عبيد بن عياش
</w:t>
      </w:r>
    </w:p>
    <w:p>
      <w:pPr/>
      <w:r>
        <w:rPr/>
        <w:t xml:space="preserve">عبيد بن عياش </w:t>
      </w:r>
    </w:p>
    <w:p/>
    <w:p>
      <w:pPr/>
      <w:r>
        <w:rPr/>
        <w:t xml:space="preserve">يروي عن الأوزاعي روى عنه أهل الشام حدثنا جعفر بن أحمد بن عاصم الأنصاري بدمشق ثنا أحمد بن أبي الحواري ثنا عبيد بن عياش قال قال الأوزاعي إذا رأيته يمشى مع صاحب بدعة وحلف لك أنه على غير دأبه فلا تصدقه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2026-10-17T20:47:33+03:00</dcterms:created>
  <dcterms:modified xsi:type="dcterms:W3CDTF">2026-10-17T20:47:33+03:00</dcterms:modified>
</cp:coreProperties>
</file>

<file path=docProps/custom.xml><?xml version="1.0" encoding="utf-8"?>
<Properties xmlns="http://schemas.openxmlformats.org/officeDocument/2006/custom-properties" xmlns:vt="http://schemas.openxmlformats.org/officeDocument/2006/docPropsVTypes"/>
</file>