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الغفار بن إسماعيل بن عبد الله بن عبد الأعلى بن عامر بن كريز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الغفار بن إسماعيل بن عبد الله بن عبد الأعلى بن عامر بن كريز القرشي
</w:t>
      </w:r>
    </w:p>
    <w:p>
      <w:pPr/>
      <w:r>
        <w:rPr/>
        <w:t xml:space="preserve">عبد الغفار بن إسماعيل بن عبد الله بن عبد الأعلى بن عامر بن كريز القرشي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صالح بن أبي الأخضر روى عنه البصريون وحاتم بن الليث وعباد بن الوليد العبقري ربما 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2026-10-17T21:10:37+03:00</dcterms:created>
  <dcterms:modified xsi:type="dcterms:W3CDTF">2026-10-17T21:10:37+03:00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