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الله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الله الغنوي
</w:t>
      </w:r>
    </w:p>
    <w:p>
      <w:pPr/>
      <w:r>
        <w:rPr/>
        <w:t xml:space="preserve">عبد الحميد بن عبد الله الغنوي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أبيه روى عنه محمد بن بشار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2026-10-17T20:49:37+03:00</dcterms:created>
  <dcterms:modified xsi:type="dcterms:W3CDTF">2026-10-17T20:49:37+03:00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