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محمد بن سلام الجمحي أبو القاسم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محمد بن سلام الجمحي أبو القاسم
</w:t>
      </w:r>
    </w:p>
    <w:p>
      <w:pPr/>
      <w:r>
        <w:rPr/>
        <w:t xml:space="preserve">عبد الرحمن بن محمد بن سلام الجمحي أبو القاسم </w:t>
      </w:r>
    </w:p>
    <w:p/>
    <w:p>
      <w:pPr/>
      <w:r>
        <w:rPr/>
        <w:t xml:space="preserve">أصله من العراق سكن طرسوس</w:t>
      </w:r>
    </w:p>
    <w:p/>
    <w:p>
      <w:pPr/>
      <w:r>
        <w:rPr/>
        <w:t xml:space="preserve">يروي عن يزيد بن هارون وأبي نعيم وأهل العراق حدثنا عنه عمرو بن سنان وغيره ربما خالف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2026-10-17T22:05:54+03:00</dcterms:created>
  <dcterms:modified xsi:type="dcterms:W3CDTF">2026-10-17T22:05:54+03:00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