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موسى بن ميمون التميمي 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موسى بن ميمون التميمي المري
</w:t>
      </w:r>
    </w:p>
    <w:p>
      <w:pPr/>
      <w:r>
        <w:rPr/>
        <w:t xml:space="preserve">عبد الرحمن بن موسى بن ميمون التميمي المري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عوف الأعرابي روى عنه زيد بن الحباب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2026-10-17T22:06:37+03:00</dcterms:created>
  <dcterms:modified xsi:type="dcterms:W3CDTF">2026-10-17T22:06:37+03:00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