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علي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علي المعافري
</w:t>
      </w:r>
    </w:p>
    <w:p>
      <w:pPr/>
      <w:r>
        <w:rPr/>
        <w:t xml:space="preserve">عبد الله بن علي المعافري </w:t>
      </w:r>
    </w:p>
    <w:p/>
    <w:p>
      <w:pPr/>
      <w:r>
        <w:rPr/>
        <w:t xml:space="preserve">من أهل مصر</w:t>
      </w:r>
    </w:p>
    <w:p/>
    <w:p>
      <w:pPr/>
      <w:r>
        <w:rPr/>
        <w:t xml:space="preserve">يروي عن نافع بن يزيد وحيوة بن شريح روى عنه عبد الرحمن بن أبو نعيم الدمشقي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2026-10-17T23:04:46+03:00</dcterms:created>
  <dcterms:modified xsi:type="dcterms:W3CDTF">2026-10-17T23:04:46+03:00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