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الكرماني
</w:t>
      </w:r>
    </w:p>
    <w:p>
      <w:pPr>
        <w:jc w:val="start"/>
        <w:bidi/>
      </w:pPr>
      <w:r>
        <w:rPr>
          <w:rFonts w:ascii="arial" w:hAnsi="arial" w:eastAsia="arial" w:cs="arial"/>
          <w:sz w:val="28"/>
          <w:szCs w:val="28"/>
          <w:b w:val="1"/>
          <w:bCs w:val="1"/>
          <w:rtl/>
        </w:rPr>
        <w:t xml:space="preserve">عبد الله بن محمد الكرماني
</w:t>
      </w:r>
    </w:p>
    <w:p>
      <w:pPr/>
      <w:r>
        <w:rPr/>
        <w:t xml:space="preserve">عبد الله بن محمد الكرماني </w:t>
      </w:r>
    </w:p>
    <w:p/>
    <w:p>
      <w:pPr/>
      <w:r>
        <w:rPr/>
        <w:t xml:space="preserve">سكن المصيصة</w:t>
      </w:r>
    </w:p>
    <w:p/>
    <w:p>
      <w:pPr/>
      <w:r>
        <w:rPr/>
        <w:t xml:space="preserve">يروي عن عباد بن العوام وأهل العراق حدثني شكر ثنا سعيد بن عثمان النوحي ثنا عبد الله بن محمدٍ الكرماني ثنا عباد بن العوام عن سعيد بن أبي عروبة عن قتادة قال في الحكمة لا يعاد الحديث مرتين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2026-10-17T23:04:28+03:00</dcterms:created>
  <dcterms:modified xsi:type="dcterms:W3CDTF">2026-10-17T23:04:28+03:00</dcterms:modified>
</cp:coreProperties>
</file>

<file path=docProps/custom.xml><?xml version="1.0" encoding="utf-8"?>
<Properties xmlns="http://schemas.openxmlformats.org/officeDocument/2006/custom-properties" xmlns:vt="http://schemas.openxmlformats.org/officeDocument/2006/docPropsVTypes"/>
</file>