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نخى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نخى
</w:t>
      </w:r>
    </w:p>
    <w:p>
      <w:pPr/>
      <w:r>
        <w:rPr/>
        <w:t xml:space="preserve">سعيد بن نخى </w:t>
      </w:r>
    </w:p>
    <w:p/>
    <w:p>
      <w:pPr/>
      <w:r>
        <w:rPr/>
        <w:t xml:space="preserve">من أهل مكة</w:t>
      </w:r>
    </w:p>
    <w:p/>
    <w:p>
      <w:pPr/>
      <w:r>
        <w:rPr/>
        <w:t xml:space="preserve">يروي عن ابن إدريس روى عنه يعقوب بن سفيان الفارسي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2026-10-18T01:23:02+03:00</dcterms:created>
  <dcterms:modified xsi:type="dcterms:W3CDTF">2026-10-18T01:23:02+03:00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