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حسين بن سلمة بن إسماعيل بن أبي كبشة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حسين بن سلمة بن إسماعيل بن أبي كبشة
</w:t>
      </w:r>
    </w:p>
    <w:p>
      <w:pPr/>
      <w:r>
        <w:rPr/>
        <w:t xml:space="preserve">حسين بن سلمة بن إسماعيل بن أبي كبشة </w:t>
      </w:r>
    </w:p>
    <w:p/>
    <w:p>
      <w:pPr/>
      <w:r>
        <w:rPr/>
        <w:t xml:space="preserve">من أهل البصرة</w:t>
      </w:r>
    </w:p>
    <w:p/>
    <w:p>
      <w:pPr/>
      <w:r>
        <w:rPr/>
        <w:t xml:space="preserve">يروي عن أبي عاصم والبصريين حدثنا عنه بن خزيمة وغيره وكان طحانا بالبصرة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2026-10-18T02:34:28+03:00</dcterms:created>
  <dcterms:modified xsi:type="dcterms:W3CDTF">2026-10-18T02:34:28+03:00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