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جري بن شداد بن صبيح
</w:t>
      </w:r>
    </w:p>
    <w:p>
      <w:pPr>
        <w:jc w:val="start"/>
        <w:bidi/>
      </w:pPr>
      <w:r>
        <w:rPr>
          <w:rFonts w:ascii="arial" w:hAnsi="arial" w:eastAsia="arial" w:cs="arial"/>
          <w:sz w:val="28"/>
          <w:szCs w:val="28"/>
          <w:b w:val="1"/>
          <w:bCs w:val="1"/>
          <w:rtl/>
        </w:rPr>
        <w:t xml:space="preserve">جري بن شداد بن صبيح
</w:t>
      </w:r>
    </w:p>
    <w:p>
      <w:pPr/>
      <w:r>
        <w:rPr/>
        <w:t xml:space="preserve">جري بن شداد بن صبيح </w:t>
      </w:r>
    </w:p>
    <w:p/>
    <w:p>
      <w:pPr/>
      <w:r>
        <w:rPr/>
        <w:t xml:space="preserve">من أهل الرملة</w:t>
      </w:r>
    </w:p>
    <w:p/>
    <w:p>
      <w:pPr/>
      <w:r>
        <w:rPr/>
        <w:t xml:space="preserve">يروي عن ابن عيينة روى عنه يعقوب بن سفيان حدثني الحسن بن سفيان حدثني الحسين بن إسحاق الأصبهاني حدثني إسماعيل بن محمد بن يوسف ثنا جامع بن صبيح قال قال فضيل بن عياض من زوج كريمته من مبتدع فقد قطع رحمها</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2026-10-18T03:30:12+03:00</dcterms:created>
  <dcterms:modified xsi:type="dcterms:W3CDTF">2026-10-18T03:30:12+03:00</dcterms:modified>
</cp:coreProperties>
</file>

<file path=docProps/custom.xml><?xml version="1.0" encoding="utf-8"?>
<Properties xmlns="http://schemas.openxmlformats.org/officeDocument/2006/custom-properties" xmlns:vt="http://schemas.openxmlformats.org/officeDocument/2006/docPropsVTypes"/>
</file>