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 بن خالد بن عبد الله الأنصاري أبو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 بن خالد بن عبد الله الأنصاري أبو حمزة
</w:t>
      </w:r>
    </w:p>
    <w:p>
      <w:pPr/>
      <w:r>
        <w:rPr/>
        <w:t xml:space="preserve">أنيس بن خالد بن عبد الله الأنصاري أبو حمزة </w:t>
      </w:r>
    </w:p>
    <w:p/>
    <w:p>
      <w:pPr/>
      <w:r>
        <w:rPr/>
        <w:t xml:space="preserve">يروي عن الأنصاري وصفوان بن هبيرة القصير والبصريين حدثنا عنه علي بن أحمد بن عتبة بالمبارك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2026-10-18T04:33:11+03:00</dcterms:created>
  <dcterms:modified xsi:type="dcterms:W3CDTF">2026-10-18T04:33:11+03:00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