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الأزهر بن مروان الرقاشي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الأزهر بن مروان الرقاشي
</w:t>
      </w:r>
    </w:p>
    <w:p>
      <w:pPr/>
      <w:r>
        <w:rPr/>
        <w:t xml:space="preserve">الأزهر بن مروان الرقاشي </w:t>
      </w:r>
    </w:p>
    <w:p/>
    <w:p>
      <w:pPr/>
      <w:r>
        <w:rPr/>
        <w:t xml:space="preserve">يروي عن أبي عاصم والبصريين حدثنا عنه شيوخنا مستقيم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2026-10-18T04:28:59+03:00</dcterms:created>
  <dcterms:modified xsi:type="dcterms:W3CDTF">2026-10-18T04:28:59+03:00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