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الملك
</w:t>
      </w:r>
    </w:p>
    <w:p>
      <w:pPr/>
      <w:r>
        <w:rPr/>
        <w:t xml:space="preserve">إسماعيل بن عبد الملك </w:t>
      </w:r>
    </w:p>
    <w:p/>
    <w:p>
      <w:pPr/>
      <w:r>
        <w:rPr/>
        <w:t xml:space="preserve">شيخ من أهل البصرة</w:t>
      </w:r>
    </w:p>
    <w:p/>
    <w:p>
      <w:pPr/>
      <w:r>
        <w:rPr/>
        <w:t xml:space="preserve">يروي عن إبراهيم بن طهمان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2026-10-18T04:26:45+03:00</dcterms:created>
  <dcterms:modified xsi:type="dcterms:W3CDTF">2026-10-18T04:26:45+03:00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