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الخلال أبو إسحاق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الخلال أبو إسحاق المروزي
</w:t>
      </w:r>
    </w:p>
    <w:p>
      <w:pPr/>
      <w:r>
        <w:rPr/>
        <w:t xml:space="preserve">إبراهيم بن عبد الله الخلال أبو إسحاق المروزي </w:t>
      </w:r>
    </w:p>
    <w:p/>
    <w:p>
      <w:pPr/>
      <w:r>
        <w:rPr/>
        <w:t xml:space="preserve">يروي عن ابن المبارك حدثنا عنه عبد الله بن محمود بن سليمان وغيره مات سنة إحدى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2026-10-18T05:40:57+03:00</dcterms:created>
  <dcterms:modified xsi:type="dcterms:W3CDTF">2026-10-18T05:40:57+03:00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