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يوسف الثعلبي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يوسف الثعلبي
</w:t>
      </w:r>
    </w:p>
    <w:p>
      <w:pPr/>
      <w:r>
        <w:rPr/>
        <w:t xml:space="preserve">أحمد بن يوسف الثعلبي </w:t>
      </w:r>
    </w:p>
    <w:p/>
    <w:p>
      <w:pPr/>
      <w:r>
        <w:rPr/>
        <w:t xml:space="preserve">يروي عن أبي نعيم وأبي الوليد روى عنه أهل العراق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2026-10-18T05:34:32+03:00</dcterms:created>
  <dcterms:modified xsi:type="dcterms:W3CDTF">2026-10-18T05:34:32+03:00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