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إسماعيل أبو جعفر السني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أبو جعفر السني
</w:t>
      </w:r>
    </w:p>
    <w:p>
      <w:pPr/>
      <w:r>
        <w:rPr/>
        <w:t xml:space="preserve">أحمد بن إسماعيل أبو جعفر السني </w:t>
      </w:r>
    </w:p>
    <w:p/>
    <w:p>
      <w:pPr/>
      <w:r>
        <w:rPr/>
        <w:t xml:space="preserve">يروي عن أبي عاصم وأهل العراق وكان راويا لعبد الرزاق حدثنا عنه الحسن بن عبد الله القطان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2026-10-18T05:37:19+03:00</dcterms:created>
  <dcterms:modified xsi:type="dcterms:W3CDTF">2026-10-18T05:37:19+03:00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